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CF3829" w:rsidTr="003D7B7E">
        <w:tc>
          <w:tcPr>
            <w:tcW w:w="9747" w:type="dxa"/>
          </w:tcPr>
          <w:p w:rsidR="00CF3829" w:rsidRPr="00265DE3" w:rsidRDefault="009D59BA" w:rsidP="009D59BA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265D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Център за настаняване от семеен тип за деца</w:t>
            </w:r>
            <w:r w:rsidR="00581202" w:rsidRPr="00265D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DB6594" w:rsidRPr="00265D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 w:eastAsia="bg-BG"/>
              </w:rPr>
              <w:t>(</w:t>
            </w:r>
            <w:r w:rsidR="00DB6594" w:rsidRPr="00265D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с капацитет 12 места)</w:t>
            </w:r>
          </w:p>
        </w:tc>
      </w:tr>
    </w:tbl>
    <w:p w:rsidR="00CF3829" w:rsidRDefault="00CF3829" w:rsidP="00636352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</w:pPr>
    </w:p>
    <w:p w:rsidR="00636352" w:rsidRPr="00636352" w:rsidRDefault="00636352" w:rsidP="00636352">
      <w:pP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</w:pPr>
      <w:r w:rsidRPr="00636352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1. ГРАДОУСТРОЙСТВЕНИ И СИТУАЦИОННИ ИЗИСКВАНИЯ</w:t>
      </w:r>
      <w:r w:rsidRPr="0063635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, в т.ч. изисквания към прилежащата социална инфраструктура (</w:t>
      </w:r>
      <w:r w:rsidR="00A633B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наличие и достъп до </w:t>
      </w:r>
      <w:r w:rsidR="00BD326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лечебни</w:t>
      </w:r>
      <w:r w:rsidR="00BD3267" w:rsidRPr="0063635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 </w:t>
      </w:r>
      <w:r w:rsidRPr="0063635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заведения, други социални услуги, </w:t>
      </w:r>
      <w:r w:rsidR="00A633B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детски градини, училища и т.н.), минимални отстояния от</w:t>
      </w:r>
      <w:r w:rsidR="00A633B8" w:rsidRPr="00A633B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 уличнорегулационната линия на парцела към транспортни артерии с интензивно движение</w:t>
      </w:r>
      <w:r w:rsidR="00A633B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 и т.н. </w:t>
      </w:r>
    </w:p>
    <w:p w:rsidR="0083167D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 w:eastAsia="bg-BG"/>
        </w:rPr>
      </w:pPr>
      <w:r w:rsidRPr="0083167D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 xml:space="preserve">По възможност </w:t>
      </w:r>
      <w:r w:rsidR="00BD3267" w:rsidRPr="00BD3267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Център</w:t>
      </w:r>
      <w:r w:rsidR="00BD3267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ът</w:t>
      </w:r>
      <w:r w:rsidR="00BD3267" w:rsidRPr="00BD3267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 xml:space="preserve"> за настаняване от семеен тип за деца </w:t>
      </w:r>
      <w:r w:rsidR="00BD3267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(</w:t>
      </w:r>
      <w:r w:rsidRPr="0083167D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ЦНСТ</w:t>
      </w:r>
      <w:r w:rsidR="00BD3267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)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да е в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жилищен район на населеното място, в близост до централната част с изградена достъпна архитектурна среда (да се избягва съседство с промишлени зони и зони с прекалено интензивно движение и шумови натоварвания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>)</w:t>
      </w:r>
      <w:r w:rsidR="00AB1C87">
        <w:rPr>
          <w:rFonts w:ascii="Times New Roman" w:eastAsia="Times New Roman" w:hAnsi="Times New Roman" w:cs="Times New Roman"/>
          <w:noProof/>
          <w:sz w:val="24"/>
          <w:szCs w:val="24"/>
          <w:lang w:val="en-US" w:eastAsia="bg-BG"/>
        </w:rPr>
        <w:t xml:space="preserve">. </w:t>
      </w:r>
    </w:p>
    <w:p w:rsidR="00AB1C87" w:rsidRPr="00E92E85" w:rsidRDefault="00AB1C87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 xml:space="preserve">При избора е добре да се имат предвид особеностите на квартала – така напр. не е подходящо да е в район, в който има </w:t>
      </w:r>
      <w:r w:rsidRPr="008367C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струпване на рискови целеви групи,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 xml:space="preserve"> за да се избегне рискът децата да бъдат въвлечени в неподходящи връзки и отношения. Предимство е, ако общността е позитивно настроена към децата.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</w:p>
    <w:p w:rsidR="0083167D" w:rsidRPr="0083167D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Теренът, определен за проектиране и изграждане на ЦНСТ, да отговаря на изискванията на действащите санитарно-хигиенни и екологични норми. В него да не се допуска разполагане на сгради и съоръжения, които не са свързани с функцията на</w:t>
      </w:r>
      <w:r w:rsidRPr="0083167D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 xml:space="preserve"> 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ЦНСТ;</w:t>
      </w:r>
    </w:p>
    <w:p w:rsidR="0083167D" w:rsidRPr="0083167D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</w:rPr>
        <w:t xml:space="preserve">Сградата за ЦНСТ да е 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отделна и самостоятелно обособена в урегулиран поземлен имот;</w:t>
      </w:r>
    </w:p>
    <w:p w:rsidR="0083167D" w:rsidRPr="0083167D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</w:rPr>
        <w:t>За ЦНСТ да е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осигурена транспортна инфраструктура – обособена улична мрежа и тротоари за пешеходци, близост д</w:t>
      </w:r>
      <w:r w:rsidR="0058120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 спирка на обществен транспорт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;</w:t>
      </w:r>
    </w:p>
    <w:p w:rsidR="0083167D" w:rsidRPr="0083167D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</w:rPr>
        <w:t>За ЦНСТ да е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осигурена здравна инфраструктура</w:t>
      </w:r>
      <w:r w:rsidR="0058120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- 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близост до място за оказване на доболнична медицинска помощ;</w:t>
      </w:r>
    </w:p>
    <w:p w:rsidR="0083167D" w:rsidRPr="0083167D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</w:rPr>
        <w:t>За ЦНСТ да е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осигурена образователна инфраструктура</w:t>
      </w:r>
      <w:r w:rsidR="0058120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-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близост (по възможност за достъп без използване на превозно средство) до детски градини и училища;</w:t>
      </w:r>
    </w:p>
    <w:p w:rsidR="0083167D" w:rsidRPr="0083167D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</w:rPr>
        <w:t>За ЦНСТ да е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осигурен достъп до социални услуги: близост (по възможност пешеходна) до социални услуги </w:t>
      </w:r>
      <w:r w:rsidR="00BD326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- 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консултативни услуги;</w:t>
      </w:r>
    </w:p>
    <w:p w:rsidR="0083167D" w:rsidRPr="0083167D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</w:rPr>
        <w:t>За ЦНСТ да е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осигурена базисна обществена инфраструктура: магазини, поща, читалище и др.;</w:t>
      </w:r>
    </w:p>
    <w:p w:rsidR="0083167D" w:rsidRPr="0083167D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Заданието трябва да съдържа следните изисквания, в случай на повече от едно ЦНСТ в рамките на един и същ квартал:</w:t>
      </w:r>
    </w:p>
    <w:p w:rsidR="0083167D" w:rsidRPr="0083167D" w:rsidRDefault="0083167D" w:rsidP="0083167D">
      <w:pPr>
        <w:numPr>
          <w:ilvl w:val="0"/>
          <w:numId w:val="2"/>
        </w:numPr>
        <w:tabs>
          <w:tab w:val="num" w:pos="180"/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архитектурно те да изглеждат по различен начин и да бъдат обособени като самостоятелни сгради и пространства независими едно от друго;</w:t>
      </w:r>
    </w:p>
    <w:p w:rsidR="0083167D" w:rsidRPr="0083167D" w:rsidRDefault="0083167D" w:rsidP="0083167D">
      <w:pPr>
        <w:numPr>
          <w:ilvl w:val="0"/>
          <w:numId w:val="2"/>
        </w:numPr>
        <w:tabs>
          <w:tab w:val="num" w:pos="180"/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ориентацията на входа на всяка от сградите да бъде различна, както и разположението и оформлението на площадките за игра и прилежащите зелени пространства;</w:t>
      </w:r>
    </w:p>
    <w:p w:rsidR="00287DE1" w:rsidRDefault="00287DE1" w:rsidP="00581202">
      <w:pPr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</w:p>
    <w:p w:rsidR="00636352" w:rsidRDefault="0083167D" w:rsidP="00581202">
      <w:pPr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ЦНСТ да не се комбинира с други резидентни услуги (напр. със защитени </w:t>
      </w:r>
      <w:r w:rsidR="0058120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и преходни 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жилища).</w:t>
      </w:r>
    </w:p>
    <w:p w:rsidR="00CD0664" w:rsidRPr="00CD0664" w:rsidRDefault="00CD0664" w:rsidP="006D54AF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 xml:space="preserve">Ново строителство на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ЦНСТ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 xml:space="preserve"> се допуска, при доказана необходимост и доказателства, че няма други възможности, тоест в рамките на общината няма материална база, която да може с по-малко средства от тези</w:t>
      </w:r>
      <w:r w:rsidR="0058120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 xml:space="preserve"> необходими за ново строителство, да се ремонтира, преустрои и/или реконструира, по начин, че да е подходяща и да отговаря на функционалните изисквания за услугата.</w:t>
      </w:r>
    </w:p>
    <w:p w:rsidR="00F313DF" w:rsidRDefault="00973021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</w:pPr>
      <w:r w:rsidRPr="00CD1485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lastRenderedPageBreak/>
        <w:t xml:space="preserve">2. </w:t>
      </w:r>
      <w:r w:rsidR="00CD1485" w:rsidRPr="00CD1485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ОСНОВНИ КОМПОЗИЦИОННИ И ФУНКЦИОНАЛНИ</w:t>
      </w:r>
      <w:r w:rsidRPr="00636352">
        <w:rPr>
          <w:rFonts w:ascii="Times New Roman" w:hAnsi="Times New Roman" w:cs="Times New Roman"/>
          <w:sz w:val="24"/>
          <w:szCs w:val="24"/>
        </w:rPr>
        <w:t xml:space="preserve"> </w:t>
      </w:r>
      <w:r w:rsidR="00CD1485" w:rsidRPr="00CD1485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ИЗИСКВАНИЯ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</w:rPr>
        <w:t xml:space="preserve">ЦНСТ 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  <w:t xml:space="preserve">се състои от помещения, които териториално и 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  <w:t>функционално са обединени в самостоятелен обект, предназначен за задоволяване нужди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</w:rPr>
        <w:t>те на потребителите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  <w:t xml:space="preserve">. 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Препоръчително е сградата да се проектира на един етаж. В случай, че е необходимо изграждане и на втори етаж, нивата да бъдат 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  <w:t>свързани с вътрешна стълба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и асансьор</w:t>
      </w:r>
      <w:r w:rsidR="00935606" w:rsidRPr="00DD7349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,</w:t>
      </w:r>
      <w:r w:rsidR="00935606" w:rsidRPr="00DD734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който да е оразмерен за инвалидни колички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Да не се предвиждат лоджии/балкони към стаите/спалните на втория етаж;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 xml:space="preserve">Сградата да съответства на архитектурата на сградите в близост и да хармонизира на околната среда в района, където ще се изгражда – 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да не се откроява като специална, т.е. да отговаря на общата архитектурна стилистика на околните сгради или на съвременното строителство в района, в който се изгражда;</w:t>
      </w:r>
      <w:r w:rsidRPr="00DD7349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 xml:space="preserve"> 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Сградата да разполага с прилежаща територия</w:t>
      </w:r>
      <w:r w:rsidR="00E9561D"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(дворно място)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, която се обособява като част от услугата, и да има лесен достъп до външните прилежащи пространства;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Сградата да осигурява подходящи условя за жи</w:t>
      </w:r>
      <w:r w:rsidR="004A6E93"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вот на деца на различна възраст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;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Сградата и разположението на помещенията да осигуряват домашна атмосфера и условия за живот близки до семейните;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Сградата да осигурява лични помещения, помещения за ежедневни дейности в малка група и помещения за общи занимания;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Сградата да осигурява лесно наблюдение на обитателите, от страна на персонала, и възможност за лесен достъп до всяко помещение;</w:t>
      </w:r>
    </w:p>
    <w:p w:rsidR="0083167D" w:rsidRPr="00DD7349" w:rsidRDefault="0083167D" w:rsidP="0083167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D734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рхитектурното решение </w:t>
      </w:r>
      <w:r w:rsidRPr="00DD734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да предвижда само източно, югоизточно, южно, югозападно, западно изложение на </w:t>
      </w:r>
      <w:r w:rsidRPr="00DD734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спалните помещения, дневната и трапезарията </w:t>
      </w:r>
      <w:r w:rsidRPr="00DD734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(без североизточно, северно и северозападно)</w:t>
      </w:r>
      <w:r w:rsidRPr="00DD734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Проектът да гарантира лично пространство на обитателите, като препоръчително е да се обособят единични </w:t>
      </w:r>
      <w:r w:rsidR="004A6E93"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(</w:t>
      </w:r>
      <w:r w:rsidR="008E6AD1"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2) и двойни</w:t>
      </w:r>
      <w:r w:rsidR="004A6E93"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/тройни</w:t>
      </w:r>
      <w:r w:rsidR="008E6AD1"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спални. </w:t>
      </w:r>
      <w:r w:rsidR="00EB3564"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Да има санитарен възел с баня към всяка спалня.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В стаите всяко дете да разполага с места за съхранение на личните си вещи; 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Всяка стая да позволява, освен да се спи в нея, да се прекарва и време самостоятелно в други дейности (самостоятелна подготовка на учениците, слушане на музика, игра и др.);</w:t>
      </w:r>
    </w:p>
    <w:p w:rsidR="00935606" w:rsidRPr="00DD7349" w:rsidRDefault="00935606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Стаите да осигуряват комфорт и на деца с двигателни увреждания – да създават условия за самостоятелност в придвижването и преместването;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  <w:t>Стаите да имат пряко странично осветление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</w:rPr>
        <w:t>;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Спалните помещения да не са преходни (да не се минава през тях, за да се стигне до общи помещения или до санитарни възли). 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Общите помещения да са разположени и оразмерени така, че да осигуряват събиране на всички деца заедно, ориентацията в тях да е лесна, а достъпът безпрепятствен</w:t>
      </w:r>
      <w:r w:rsidR="00935606" w:rsidRPr="00DD7349">
        <w:rPr>
          <w:rFonts w:ascii="Times New Roman" w:eastAsia="Times New Roman" w:hAnsi="Times New Roman" w:cs="Times New Roman"/>
          <w:noProof/>
          <w:sz w:val="24"/>
          <w:szCs w:val="24"/>
          <w:lang w:val="en-US" w:eastAsia="bg-BG"/>
        </w:rPr>
        <w:t>,</w:t>
      </w:r>
      <w:r w:rsidR="00935606"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вкл. на деца с двигателни увреждания и затруднена мобилност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;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Общите помещения за групите да осигуряват възможност за провеждане на заниманията (свободни дейности и игра), както и възможност за лесен преход към другите общи помещения. Тези групови помещения да бъдат съобразени с обичайните занимания за различните възрасти;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Общите помещения 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  <w:t>да имат пряко странично осветление</w:t>
      </w:r>
      <w:r w:rsidR="00B40AAB" w:rsidRPr="00DD7349">
        <w:rPr>
          <w:rFonts w:ascii="Times New Roman" w:eastAsia="Times New Roman" w:hAnsi="Times New Roman" w:cs="Times New Roman"/>
          <w:noProof/>
          <w:sz w:val="24"/>
          <w:szCs w:val="24"/>
        </w:rPr>
        <w:t>;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Приготвянето на храна да става при домашни условия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>, като кухненското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помещение гарантира добро поддържане на хигиената;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Кухнята да позволява участието на децата, </w:t>
      </w:r>
      <w:r w:rsidR="00935606"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вкл. в инвалидни колички</w:t>
      </w:r>
      <w:r w:rsidR="00935606" w:rsidRPr="00DD7349">
        <w:rPr>
          <w:rFonts w:ascii="Times New Roman" w:eastAsia="Times New Roman" w:hAnsi="Times New Roman" w:cs="Times New Roman"/>
          <w:noProof/>
          <w:sz w:val="24"/>
          <w:szCs w:val="24"/>
          <w:lang w:val="en-US" w:eastAsia="bg-BG"/>
        </w:rPr>
        <w:t>,</w:t>
      </w:r>
      <w:r w:rsidR="00935606"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 готвенето или наблюдаването на приготвянето на храна;</w:t>
      </w:r>
    </w:p>
    <w:p w:rsidR="0083167D" w:rsidRPr="00DD7349" w:rsidRDefault="0083167D" w:rsidP="008316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Кухнята да е удобно и директно свързана с мястото за хранене 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>(в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едно общо помещение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>)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;</w:t>
      </w:r>
    </w:p>
    <w:p w:rsidR="0083167D" w:rsidRPr="0083167D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Мястото за хранене да осигурява условия всички деца да могат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да се хранят заедно и едновременно.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lastRenderedPageBreak/>
        <w:t xml:space="preserve">Баните и санитарните помещения да са осигурени с подвижни душове, терморегулатори, 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които регулират топлината на водата;</w:t>
      </w:r>
      <w:r w:rsidR="00935606" w:rsidRPr="00DD7349">
        <w:rPr>
          <w:rFonts w:ascii="Times New Roman" w:eastAsia="Times New Roman" w:hAnsi="Times New Roman" w:cs="Times New Roman"/>
          <w:noProof/>
          <w:sz w:val="24"/>
          <w:szCs w:val="24"/>
          <w:lang w:val="en-US" w:eastAsia="bg-BG"/>
        </w:rPr>
        <w:t xml:space="preserve"> </w:t>
      </w:r>
    </w:p>
    <w:p w:rsidR="00935606" w:rsidRPr="00DD7349" w:rsidRDefault="00935606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Светлата ширина на вратата на санитарните помещения да бъде най-малко 80 см;</w:t>
      </w:r>
    </w:p>
    <w:p w:rsidR="00935606" w:rsidRPr="00DD7349" w:rsidRDefault="00935606" w:rsidP="0093560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Височината на мивките, ширината и височината на седалките на тоалетните да са съобразени с ползването им от деца със затруднена мобилност и такива на инвалидни колички и да са снабдени с ръкохватки по стените;</w:t>
      </w:r>
    </w:p>
    <w:p w:rsidR="00935606" w:rsidRPr="00DD7349" w:rsidRDefault="00935606" w:rsidP="0093560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Достъпът на инвалидна количка до тоалетната и възможността за преместване от количката на седалката да е съобразен;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Крановете в баните, тоалетните и кухнята да имат температурни релета;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За персонала да се осигури самостоятелна тоалетна с мивка.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Оформлението </w:t>
      </w:r>
      <w:r w:rsidRPr="00DD7349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на външното прилежащо пространство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трябва да позволява провеждането на разнообразни занимания – самостоятелна игра и игра в група, разходки и свободно придвижване, занимания с градинарство, монтиране на съоръжения за игра</w:t>
      </w:r>
      <w:r w:rsidR="00711EAC"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и др. занимания, съобразени с възрастта на децата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;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Прилежащите части да разполагат с ограда, която по височина и материал не изолира сградата и прилежащите пространства от останалите обекти в близост;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Озеленяването да гарантира възможност за визуално проследяване на местоположението на децата;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Външните настилки да осигуряват безопасност при движение и игра навън;</w:t>
      </w:r>
    </w:p>
    <w:p w:rsidR="00935606" w:rsidRPr="00DD7349" w:rsidRDefault="00935606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При голяма денивелация на терена, да се предвиди достъпност за деца със затруднена мобилност;</w:t>
      </w:r>
    </w:p>
    <w:p w:rsidR="0083167D" w:rsidRPr="00DD7349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Изходът откъм улицата да е обезопасен;</w:t>
      </w:r>
    </w:p>
    <w:p w:rsidR="0083167D" w:rsidRPr="0083167D" w:rsidRDefault="0083167D" w:rsidP="008316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Да е осигурено поне едно място за паркиране на автомобил (на в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хода на сградата откъм улицата).</w:t>
      </w:r>
    </w:p>
    <w:p w:rsidR="00C1620D" w:rsidRPr="00C1620D" w:rsidRDefault="00C1620D">
      <w:pPr>
        <w:rPr>
          <w:rFonts w:ascii="Times New Roman" w:eastAsia="Times New Roman" w:hAnsi="Times New Roman" w:cs="Times New Roman"/>
          <w:bCs/>
          <w:sz w:val="24"/>
          <w:szCs w:val="24"/>
          <w:highlight w:val="white"/>
          <w:shd w:val="clear" w:color="auto" w:fill="FEFEFE"/>
        </w:rPr>
      </w:pPr>
    </w:p>
    <w:p w:rsidR="00CD1485" w:rsidRPr="00C1620D" w:rsidRDefault="00C1620D">
      <w:pP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val="en-US"/>
        </w:rPr>
        <w:t>2.1.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Изисквания п</w:t>
      </w:r>
      <w:r w:rsidRPr="00C1620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о отношение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на </w:t>
      </w:r>
      <w:r w:rsidRPr="00C1620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помещения и площи</w:t>
      </w:r>
    </w:p>
    <w:tbl>
      <w:tblPr>
        <w:tblW w:w="965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3682"/>
        <w:gridCol w:w="2555"/>
        <w:gridCol w:w="1469"/>
        <w:gridCol w:w="1366"/>
      </w:tblGrid>
      <w:tr w:rsidR="00973021" w:rsidRPr="00973021" w:rsidTr="00D3714D">
        <w:trPr>
          <w:trHeight w:val="12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021" w:rsidRPr="00973021" w:rsidRDefault="00973021" w:rsidP="00973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021" w:rsidRPr="00973021" w:rsidRDefault="00973021" w:rsidP="00973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Вид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021" w:rsidRPr="00973021" w:rsidRDefault="00973021" w:rsidP="00973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Описание</w:t>
            </w:r>
            <w:r w:rsidRPr="006363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, изисквания към помещенията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3021" w:rsidRPr="00973021" w:rsidRDefault="00973021" w:rsidP="00973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площ (</w:t>
            </w:r>
            <w:r w:rsidRPr="006363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минимална</w:t>
            </w: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3021" w:rsidRPr="00973021" w:rsidRDefault="00973021" w:rsidP="00973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площ (препоръчителна)</w:t>
            </w:r>
          </w:p>
        </w:tc>
      </w:tr>
      <w:tr w:rsidR="00360CD3" w:rsidRPr="00360CD3" w:rsidTr="00360CD3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CD3" w:rsidRPr="00360CD3" w:rsidRDefault="00360CD3" w:rsidP="00360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CD3" w:rsidRPr="00360CD3" w:rsidRDefault="00360CD3" w:rsidP="00360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CD3" w:rsidRPr="00360CD3" w:rsidRDefault="00360CD3" w:rsidP="00360C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CD3" w:rsidRPr="00360CD3" w:rsidRDefault="00360CD3" w:rsidP="00360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CD3" w:rsidRPr="00360CD3" w:rsidRDefault="00360CD3" w:rsidP="00360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707A92" w:rsidRPr="00707A92" w:rsidTr="00707A92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707A92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A92" w:rsidRPr="00707A92" w:rsidRDefault="00707A92" w:rsidP="0070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Спални помещения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A92" w:rsidRPr="00707A92" w:rsidRDefault="00707A92" w:rsidP="00707A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Спалните помещения са индивидуални и са за не повече от 3 деца. Всяко дете разполага със самостоятелно легло, гардероб, шкафче за лични вещи. Пространството осигурява уютна атмосфера на лицата и не затруднява свободното им придвижване. (8-10 м2/потребител)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707A92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707A92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120</w:t>
            </w:r>
          </w:p>
        </w:tc>
      </w:tr>
      <w:tr w:rsidR="00707A92" w:rsidRPr="00707A92" w:rsidTr="00707A92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707A92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A92" w:rsidRPr="00707A92" w:rsidRDefault="00707A92" w:rsidP="0070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Санитарни помещения с баня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A92" w:rsidRPr="00707A92" w:rsidRDefault="00707A92" w:rsidP="003446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Препоръчително едно санитарно помещени</w:t>
            </w:r>
            <w:r w:rsidR="0034462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е към всяка спалня (3-3.5 </w:t>
            </w:r>
            <w:r w:rsidR="0034462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lastRenderedPageBreak/>
              <w:t>м2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BF0418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707A92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24</w:t>
            </w:r>
          </w:p>
        </w:tc>
      </w:tr>
      <w:tr w:rsidR="00707A92" w:rsidRPr="00707A92" w:rsidTr="00707A92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707A92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A92" w:rsidRPr="00707A92" w:rsidRDefault="00707A92" w:rsidP="0070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Санитарно помещение с баня за персонала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A92" w:rsidRPr="00707A92" w:rsidRDefault="00707A92" w:rsidP="00707A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Само едно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707A92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3,5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707A92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</w:tr>
      <w:tr w:rsidR="00707A92" w:rsidRPr="00707A92" w:rsidTr="00707A92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707A92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A92" w:rsidRPr="00707A92" w:rsidRDefault="00707A92" w:rsidP="0070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Стая за персонала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A92" w:rsidRPr="00707A92" w:rsidRDefault="00707A92" w:rsidP="00707A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707A92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707A92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</w:tr>
      <w:tr w:rsidR="00707A92" w:rsidRPr="00707A92" w:rsidTr="00707A92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707A92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A92" w:rsidRPr="00707A92" w:rsidRDefault="00C66F09" w:rsidP="0070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Кухня и трапезария (кът за хранене)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/дневна стая</w:t>
            </w: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A92" w:rsidRDefault="00C66F09" w:rsidP="00C66F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Кухнята е обзаведена с необходимото за съхранение и приготвяне на храна и хранене оборудване, домакински електроуреди, съдове и прибори. (10м2 кухня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).</w:t>
            </w:r>
            <w:r w:rsidRPr="006341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Трапезария/дневна стая (3</w:t>
            </w:r>
            <w:r w:rsidRPr="00A2132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3,5</w:t>
            </w:r>
            <w:r w:rsidRPr="00A2132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 м2/ потребител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)</w:t>
            </w:r>
            <w:r w:rsidRPr="00A2132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, където през деня могат се събират всички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деца</w:t>
            </w:r>
            <w:r w:rsidRPr="00A2132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. В дневната са разположени библиотека, аудио-визуална техника, </w:t>
            </w:r>
            <w:r w:rsidRPr="00707A9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шкаф за играчки и кът за игра, подходящи маси и столове, удобна и мека мебел за разговори и почивка</w:t>
            </w:r>
            <w:r w:rsidR="007D43D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.</w:t>
            </w:r>
          </w:p>
          <w:p w:rsidR="007D43D4" w:rsidRPr="00707A92" w:rsidRDefault="007D43D4" w:rsidP="00C66F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16602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Дневната да позволява храненето да се случва  заедно с възпитателите и другите членове на персонала или доброволци.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707A92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707A92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40</w:t>
            </w:r>
          </w:p>
        </w:tc>
      </w:tr>
      <w:tr w:rsidR="00707A92" w:rsidRPr="00707A92" w:rsidTr="00707A92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C66F09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A92" w:rsidRPr="00707A92" w:rsidRDefault="00707A92" w:rsidP="0070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Втора дневна стая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A92" w:rsidRPr="00707A92" w:rsidRDefault="00707A92" w:rsidP="00C66F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Наличието на втора дневна е препоръчително. В нея се провеждат</w:t>
            </w:r>
            <w:r w:rsidR="00C66F0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 занимания с децата,</w:t>
            </w:r>
            <w:r w:rsidRPr="00707A9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 срещи </w:t>
            </w:r>
            <w:r w:rsidR="00C66F0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с</w:t>
            </w:r>
            <w:r w:rsidRPr="00707A9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 персонала, представители на институции или други официални лица, роднини, гости. Обзаведено е с мека мебел, маса и столове.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707A92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707A92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</w:tr>
      <w:tr w:rsidR="00707A92" w:rsidRPr="00707A92" w:rsidTr="00707A92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832643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A92" w:rsidRPr="00707A92" w:rsidRDefault="00707A92" w:rsidP="0070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Мокро помещение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A92" w:rsidRPr="00707A92" w:rsidRDefault="00E31477" w:rsidP="00707A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За пране, сушене и гладене. Препоръчва се да се предвидят 3 перални машини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707A92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707A92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</w:tr>
      <w:tr w:rsidR="00707A92" w:rsidRPr="00707A92" w:rsidTr="00707A92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832643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A92" w:rsidRPr="00707A92" w:rsidRDefault="00707A92" w:rsidP="0070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Складови помещения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A92" w:rsidRPr="00707A92" w:rsidRDefault="00707A92" w:rsidP="00707A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Обособени за санитарно-хигиенни, перилни и миещи препарати и за други материали и пакетирани хранителни продукти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E31477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E31477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25</w:t>
            </w:r>
          </w:p>
        </w:tc>
      </w:tr>
      <w:tr w:rsidR="00707A92" w:rsidRPr="00707A92" w:rsidTr="00707A92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707A92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A92" w:rsidRPr="00707A92" w:rsidRDefault="00707A92" w:rsidP="008E6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Двор </w:t>
            </w:r>
            <w:r w:rsidR="008E6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0-</w:t>
            </w:r>
            <w:r w:rsidR="008E6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 м2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A92" w:rsidRPr="00707A92" w:rsidRDefault="00707A92" w:rsidP="00C118C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Оборудван с  градински съоръжения</w:t>
            </w:r>
            <w:r w:rsidR="00C118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.</w:t>
            </w:r>
            <w:r w:rsidRPr="00707A9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E3147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 Да се предвиди подходящо място за сушене на прането.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707A92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707A92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707A92" w:rsidRPr="00707A92" w:rsidTr="00707A92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832643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A92" w:rsidRPr="00707A92" w:rsidRDefault="00707A92" w:rsidP="0070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Обслужваща площ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A92" w:rsidRPr="00707A92" w:rsidRDefault="00707A92" w:rsidP="00707A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707A9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Коридори, стълбища, входно фоайе и т.н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707A92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A92" w:rsidRPr="00707A92" w:rsidRDefault="00707A92" w:rsidP="007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973021" w:rsidRPr="00973021" w:rsidTr="00973021">
        <w:trPr>
          <w:trHeight w:val="300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73021" w:rsidRPr="00973021" w:rsidRDefault="00E31477" w:rsidP="0097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Индикативна обща разгъната-застроена площ (РЗП), м2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73021" w:rsidRPr="00973021" w:rsidRDefault="00707A92" w:rsidP="003F2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2</w:t>
            </w:r>
            <w:r w:rsidR="003F23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73021" w:rsidRPr="00973021" w:rsidRDefault="00707A92" w:rsidP="003F2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3</w:t>
            </w:r>
            <w:r w:rsidR="003F23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</w:tr>
    </w:tbl>
    <w:p w:rsidR="00973021" w:rsidRDefault="0097302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1620D" w:rsidRDefault="00C1620D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val="en-US"/>
        </w:rPr>
      </w:pPr>
      <w:r w:rsidRPr="00C1620D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val="en-US"/>
        </w:rPr>
        <w:t>2.2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val="en-US"/>
        </w:rPr>
        <w:t>.</w:t>
      </w:r>
      <w:r w:rsidRPr="00C1620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Изисквания п</w:t>
      </w:r>
      <w:r w:rsidRPr="00C1620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о отношение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на</w:t>
      </w:r>
      <w:r w:rsidRPr="00C1620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bg-BG"/>
        </w:rPr>
        <w:t xml:space="preserve"> </w:t>
      </w:r>
      <w:r w:rsidRPr="00C1620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оборудване/обзавеждане</w:t>
      </w:r>
    </w:p>
    <w:p w:rsidR="008E6AD1" w:rsidRPr="0083167D" w:rsidRDefault="008E6AD1" w:rsidP="008E6AD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Обзавеждането да осигурява безопасна и сигурна среда за децата и младежите – да няма детайли с остри ръбове;</w:t>
      </w:r>
    </w:p>
    <w:p w:rsidR="008E6AD1" w:rsidRPr="00DD7349" w:rsidRDefault="008E6AD1" w:rsidP="008E6AD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Мебелировката да осигурява домашен уют и комфорт и да позволява личните вещи да се 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съхраняват  в гардероби, нощни шкафчета и етажерки, а общите – в бюфети, скринове, шкафове за книги, играчки и др.);</w:t>
      </w:r>
    </w:p>
    <w:p w:rsidR="00935606" w:rsidRPr="00DD7349" w:rsidRDefault="00935606" w:rsidP="008E6AD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Разположението на мебелите да осигурява лесно преминаване на деца със затруднена мобилност през всички помещения, ползвани от тях;</w:t>
      </w:r>
    </w:p>
    <w:p w:rsidR="008E6AD1" w:rsidRPr="00DD7349" w:rsidRDefault="008E6AD1" w:rsidP="008E6AD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Мебелите да са съобразени с функцията на помещенията и с възрастовата група на децата, които ще ги ползват;</w:t>
      </w:r>
    </w:p>
    <w:p w:rsidR="00935606" w:rsidRPr="00DD7349" w:rsidRDefault="008E6AD1" w:rsidP="0093560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Да се избягват мебели, постелки, драперии и завеси, които позволяват събиране на прах и създават риск от алергии</w:t>
      </w:r>
      <w:r w:rsidR="00D319D8"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;</w:t>
      </w:r>
    </w:p>
    <w:p w:rsidR="00935606" w:rsidRPr="00DD7349" w:rsidRDefault="00935606" w:rsidP="0093560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Да има осигурени най-малко 2 високи легла с твърд матрак (ортопедичен);</w:t>
      </w:r>
    </w:p>
    <w:p w:rsidR="008E6AD1" w:rsidRPr="0083167D" w:rsidRDefault="00935606" w:rsidP="0093560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Столовете да осигурят участие на масата наравно с всички, сигурност и стабилност на деца, които имат нужда от непрестанно поддържане. В тази връзка да се предвидят </w:t>
      </w:r>
      <w:r w:rsidR="00D319D8"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най-малко 2 стола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за хранене, на които височината може да се регулира</w:t>
      </w:r>
      <w:r w:rsidR="00D319D8"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973021" w:rsidRPr="00CD1485" w:rsidRDefault="00973021">
      <w:pPr>
        <w:rPr>
          <w:rFonts w:ascii="Times New Roman" w:hAnsi="Times New Roman" w:cs="Times New Roman"/>
          <w:sz w:val="24"/>
          <w:szCs w:val="24"/>
        </w:rPr>
      </w:pPr>
    </w:p>
    <w:p w:rsidR="00973021" w:rsidRDefault="00CD1485">
      <w:pP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3</w:t>
      </w:r>
      <w:r w:rsidRPr="00636352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ДРУГИ</w:t>
      </w:r>
      <w:r w:rsidRPr="00636352">
        <w:rPr>
          <w:rFonts w:ascii="Times New Roman" w:hAnsi="Times New Roman" w:cs="Times New Roman"/>
          <w:sz w:val="24"/>
          <w:szCs w:val="24"/>
        </w:rPr>
        <w:t xml:space="preserve"> </w:t>
      </w:r>
      <w:r w:rsidRPr="00CD1485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ИЗИСКВАНИЯ</w:t>
      </w:r>
    </w:p>
    <w:p w:rsidR="0070300E" w:rsidRPr="0083167D" w:rsidRDefault="0070300E" w:rsidP="0070300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Помещенията за обитаване да се проектират в приземни и/или надземни етажи. В случай на сутеренни етажи, там да се разполагат складови и технически помещения</w:t>
      </w:r>
      <w:r w:rsidR="00E24FA8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: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складове, котелно и др. При едноетажна сграда, складовите и техническите помещения трябва да са отделени от  постоянно обитаемите.</w:t>
      </w:r>
    </w:p>
    <w:p w:rsidR="0070300E" w:rsidRPr="00DD7349" w:rsidRDefault="0070300E" w:rsidP="0070300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Да се предвиди монтаж на системи за повикване (по възможност във всички помещения, където пребивават постоянно деца), снабдени с леснодостъпен бутон за алармен сигнал. </w:t>
      </w:r>
    </w:p>
    <w:p w:rsidR="00DF43B5" w:rsidRPr="00DD7349" w:rsidRDefault="00DF43B5" w:rsidP="0070300E">
      <w:pPr>
        <w:tabs>
          <w:tab w:val="left" w:pos="709"/>
        </w:tabs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Ключовете за осветлението и контактите да са на височина за достъп от инвалидна количка и контактите да са обезопасени, съгласно</w:t>
      </w:r>
      <w:r w:rsidRPr="00DD7349">
        <w:rPr>
          <w:rFonts w:ascii="Times New Roman" w:eastAsia="Times New Roman" w:hAnsi="Times New Roman" w:cs="Times New Roman"/>
          <w:bCs/>
          <w:noProof/>
          <w:sz w:val="24"/>
          <w:szCs w:val="24"/>
          <w:lang w:val="x-none"/>
        </w:rPr>
        <w:t xml:space="preserve"> Н</w:t>
      </w:r>
      <w:r w:rsidRPr="00DD7349">
        <w:rPr>
          <w:rFonts w:ascii="Times New Roman" w:eastAsia="Times New Roman" w:hAnsi="Times New Roman" w:cs="Times New Roman"/>
          <w:bCs/>
          <w:noProof/>
          <w:sz w:val="24"/>
          <w:szCs w:val="24"/>
        </w:rPr>
        <w:t>аредба</w:t>
      </w:r>
      <w:r w:rsidRPr="00DD7349">
        <w:rPr>
          <w:rFonts w:ascii="Times New Roman" w:eastAsia="Times New Roman" w:hAnsi="Times New Roman" w:cs="Times New Roman"/>
          <w:bCs/>
          <w:noProof/>
          <w:sz w:val="24"/>
          <w:szCs w:val="24"/>
          <w:lang w:val="x-none"/>
        </w:rPr>
        <w:t xml:space="preserve"> №4</w:t>
      </w:r>
      <w:r w:rsidRPr="00DD7349">
        <w:rPr>
          <w:rFonts w:ascii="Times New Roman" w:eastAsia="Times New Roman" w:hAnsi="Times New Roman" w:cs="Times New Roman"/>
          <w:bCs/>
          <w:noProof/>
          <w:sz w:val="24"/>
          <w:szCs w:val="24"/>
        </w:rPr>
        <w:t>/0</w:t>
      </w:r>
      <w:r w:rsidRPr="00DD7349">
        <w:rPr>
          <w:rFonts w:ascii="Times New Roman" w:eastAsia="Times New Roman" w:hAnsi="Times New Roman" w:cs="Times New Roman"/>
          <w:bCs/>
          <w:noProof/>
          <w:sz w:val="24"/>
          <w:szCs w:val="24"/>
          <w:lang w:val="x-none"/>
        </w:rPr>
        <w:t>1.07.2009 г. за проектиране, изпълнение и поддържане на строежите в съответствие с изискванията за достъпна среда за населението, включително за хората с увреждания</w:t>
      </w:r>
      <w:r w:rsidRPr="00DD7349">
        <w:rPr>
          <w:rFonts w:ascii="Times New Roman" w:eastAsia="Times New Roman" w:hAnsi="Times New Roman" w:cs="Times New Roman"/>
          <w:bCs/>
          <w:noProof/>
          <w:sz w:val="24"/>
          <w:szCs w:val="24"/>
        </w:rPr>
        <w:t>;</w:t>
      </w:r>
    </w:p>
    <w:p w:rsidR="0070300E" w:rsidRPr="00DD7349" w:rsidRDefault="0070300E" w:rsidP="0070300E">
      <w:pPr>
        <w:tabs>
          <w:tab w:val="left" w:pos="709"/>
        </w:tabs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lastRenderedPageBreak/>
        <w:t>Сградата да е оборудвана с външно осветление съгласно Наредба №6 и Стандартите за осветеност;</w:t>
      </w:r>
    </w:p>
    <w:p w:rsidR="0070300E" w:rsidRPr="00DD7349" w:rsidRDefault="0070300E" w:rsidP="0070300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Сградата да е оборудвана с домофон, телефонен пост и да е осигурена с интернет-връзка;</w:t>
      </w:r>
    </w:p>
    <w:p w:rsidR="0070300E" w:rsidRPr="00DD7349" w:rsidRDefault="0070300E" w:rsidP="0070300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Откритите площадки и съоръжения се изпълняват с материали и покрития, устойчиви на атмосферни влияния;</w:t>
      </w:r>
    </w:p>
    <w:p w:rsidR="0070300E" w:rsidRPr="00DD7349" w:rsidRDefault="00E63291" w:rsidP="00E6329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Стаите да са с прозорци, които се отварят по начин, гарантиращ безопасност и възможност за проветряване. Да се предвидят комарници на вратите и прозорците. 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Подпрозоречната височина в помещенията е най-малко </w:t>
      </w:r>
      <w:smartTag w:uri="urn:schemas-microsoft-com:office:smarttags" w:element="metricconverter">
        <w:smartTagPr>
          <w:attr w:name="ProductID" w:val="85 см"/>
        </w:smartTagPr>
        <w:r w:rsidRPr="00DD7349">
          <w:rPr>
            <w:rFonts w:ascii="Times New Roman" w:eastAsia="Times New Roman" w:hAnsi="Times New Roman" w:cs="Times New Roman"/>
            <w:noProof/>
            <w:sz w:val="24"/>
            <w:szCs w:val="24"/>
          </w:rPr>
          <w:t>85 см</w:t>
        </w:r>
      </w:smartTag>
      <w:r w:rsidRPr="00DD734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По-малка височина се допуска, ако прозоречните отвори са обезопасени или пред помещението има тераса. 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От външна страна на прозорците се поставят прегради против насекоми, а когато е необходимо и прегради 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>(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 надземните помещения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 xml:space="preserve">) 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за обезопасяване и сигурност на потребителите на услугата. Прозорците и другите отвори се изграждат по начин, който не създава условия за събиране на прах и отпадъци</w:t>
      </w:r>
      <w:r w:rsidR="00E60BB1"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 Да се предвидят щори в зависимост от изложението на стаите</w:t>
      </w: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;</w:t>
      </w:r>
    </w:p>
    <w:p w:rsidR="0070300E" w:rsidRPr="00DD7349" w:rsidRDefault="0070300E" w:rsidP="0070300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Вътрешните и външните врати трябва да са обезопасени. </w:t>
      </w:r>
      <w:r w:rsidR="00DF43B5"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Вратите да нямат прагове, а бравите им да се поставят на височина, позволяваща да се ползват от потребители със затруднена мобилност;</w:t>
      </w:r>
    </w:p>
    <w:p w:rsidR="0070300E" w:rsidRPr="00DD7349" w:rsidRDefault="0070300E" w:rsidP="0070300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Санитарните помещения се проветряват механично или с вентилационна система;</w:t>
      </w:r>
    </w:p>
    <w:p w:rsidR="00C74488" w:rsidRDefault="00DF43B5" w:rsidP="0070300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Широчината на всички коридори и врати по пътя на движение да са съобразени с широчината, необходима за преминаване на инвалидна количка. Навсякъде по всички коридори и там, където е необходимо, има ръкохватки и парапети;</w:t>
      </w:r>
    </w:p>
    <w:p w:rsidR="0070300E" w:rsidRPr="00DD7349" w:rsidRDefault="0070300E" w:rsidP="0070300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bookmarkStart w:id="0" w:name="_GoBack"/>
      <w:bookmarkEnd w:id="0"/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Таваните и прикрепените към тях висящи конструкции и инсталации са изработени от материал и монтирани по начин, който не допуска натрупване на замърсяване, кондензация на пари, поява на нежелани плесени или падане на частици;</w:t>
      </w:r>
    </w:p>
    <w:p w:rsidR="0070300E" w:rsidRPr="00DD7349" w:rsidRDefault="0070300E" w:rsidP="0070300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Подовите настилки и стените са изработени от материал, който дава възможност да се поддържат в добро състояние, позволява лесно почистване и дезинфекция;</w:t>
      </w:r>
    </w:p>
    <w:p w:rsidR="0070300E" w:rsidRPr="0083167D" w:rsidRDefault="0070300E" w:rsidP="0070300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</w:pPr>
      <w:r w:rsidRPr="00DD73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Повърхностите на местата, където се работи с храни и по-специално тези, които са в контакт с храни, се изработват от материали, които позволяват лесно почистване (гладка повърхност, покритие от не корозивни и не абсорбиращи материали).</w:t>
      </w:r>
    </w:p>
    <w:sectPr w:rsidR="0070300E" w:rsidRPr="0083167D" w:rsidSect="003D7B7E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D6AC6"/>
    <w:multiLevelType w:val="hybridMultilevel"/>
    <w:tmpl w:val="A7642666"/>
    <w:lvl w:ilvl="0" w:tplc="54E09F0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AF2798"/>
    <w:multiLevelType w:val="hybridMultilevel"/>
    <w:tmpl w:val="12186ED4"/>
    <w:lvl w:ilvl="0" w:tplc="2C80B81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8F85A22"/>
    <w:multiLevelType w:val="hybridMultilevel"/>
    <w:tmpl w:val="830274F6"/>
    <w:lvl w:ilvl="0" w:tplc="8776483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lin">
    <w15:presenceInfo w15:providerId="None" w15:userId="Ba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77F"/>
    <w:rsid w:val="000A4E46"/>
    <w:rsid w:val="000B5836"/>
    <w:rsid w:val="00112223"/>
    <w:rsid w:val="00121480"/>
    <w:rsid w:val="00166029"/>
    <w:rsid w:val="0017677F"/>
    <w:rsid w:val="00197567"/>
    <w:rsid w:val="001A3AC5"/>
    <w:rsid w:val="001A5340"/>
    <w:rsid w:val="00265DE3"/>
    <w:rsid w:val="00287DE1"/>
    <w:rsid w:val="00344624"/>
    <w:rsid w:val="00360CD3"/>
    <w:rsid w:val="00382DB8"/>
    <w:rsid w:val="003D63C5"/>
    <w:rsid w:val="003D7B7E"/>
    <w:rsid w:val="003F23F9"/>
    <w:rsid w:val="004412B1"/>
    <w:rsid w:val="004A6E93"/>
    <w:rsid w:val="004B5E4A"/>
    <w:rsid w:val="004D5248"/>
    <w:rsid w:val="004F50CE"/>
    <w:rsid w:val="0051453A"/>
    <w:rsid w:val="00581202"/>
    <w:rsid w:val="005A5332"/>
    <w:rsid w:val="00605DFC"/>
    <w:rsid w:val="00636352"/>
    <w:rsid w:val="006377AB"/>
    <w:rsid w:val="00643A6E"/>
    <w:rsid w:val="006D54AF"/>
    <w:rsid w:val="006D7C03"/>
    <w:rsid w:val="0070300E"/>
    <w:rsid w:val="00707A92"/>
    <w:rsid w:val="00711EAC"/>
    <w:rsid w:val="007D43D4"/>
    <w:rsid w:val="0083167D"/>
    <w:rsid w:val="00832643"/>
    <w:rsid w:val="008E6AD1"/>
    <w:rsid w:val="00935606"/>
    <w:rsid w:val="00973021"/>
    <w:rsid w:val="0097584C"/>
    <w:rsid w:val="009B7E79"/>
    <w:rsid w:val="009D59BA"/>
    <w:rsid w:val="009F04A1"/>
    <w:rsid w:val="00A24A02"/>
    <w:rsid w:val="00A633B8"/>
    <w:rsid w:val="00AB1C87"/>
    <w:rsid w:val="00B304B9"/>
    <w:rsid w:val="00B40AAB"/>
    <w:rsid w:val="00BD3267"/>
    <w:rsid w:val="00BD6D82"/>
    <w:rsid w:val="00BF0418"/>
    <w:rsid w:val="00C118C6"/>
    <w:rsid w:val="00C1620D"/>
    <w:rsid w:val="00C66F09"/>
    <w:rsid w:val="00C74488"/>
    <w:rsid w:val="00CD0664"/>
    <w:rsid w:val="00CD1485"/>
    <w:rsid w:val="00CF3829"/>
    <w:rsid w:val="00D23EEC"/>
    <w:rsid w:val="00D319D8"/>
    <w:rsid w:val="00D3714D"/>
    <w:rsid w:val="00DB6594"/>
    <w:rsid w:val="00DC3E89"/>
    <w:rsid w:val="00DD7349"/>
    <w:rsid w:val="00DF43B5"/>
    <w:rsid w:val="00E24FA8"/>
    <w:rsid w:val="00E31477"/>
    <w:rsid w:val="00E60BB1"/>
    <w:rsid w:val="00E63291"/>
    <w:rsid w:val="00E92E85"/>
    <w:rsid w:val="00E9561D"/>
    <w:rsid w:val="00EB3564"/>
    <w:rsid w:val="00F213FC"/>
    <w:rsid w:val="00F313DF"/>
    <w:rsid w:val="00F92436"/>
    <w:rsid w:val="00FD0F4C"/>
    <w:rsid w:val="00FD48EC"/>
    <w:rsid w:val="00FE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6352"/>
    <w:pPr>
      <w:ind w:left="720"/>
      <w:contextualSpacing/>
    </w:pPr>
  </w:style>
  <w:style w:type="table" w:styleId="TableGrid">
    <w:name w:val="Table Grid"/>
    <w:basedOn w:val="TableNormal"/>
    <w:uiPriority w:val="59"/>
    <w:rsid w:val="00CF3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1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C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6352"/>
    <w:pPr>
      <w:ind w:left="720"/>
      <w:contextualSpacing/>
    </w:pPr>
  </w:style>
  <w:style w:type="table" w:styleId="TableGrid">
    <w:name w:val="Table Grid"/>
    <w:basedOn w:val="TableNormal"/>
    <w:uiPriority w:val="59"/>
    <w:rsid w:val="00CF3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1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C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AF5BF-6C2B-42D0-A09B-430A78ACB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1985</Words>
  <Characters>11316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Iliyan O. Saraliev</dc:creator>
  <cp:lastModifiedBy>Iliyan O. Saraliev</cp:lastModifiedBy>
  <cp:revision>64</cp:revision>
  <cp:lastPrinted>2016-10-11T13:14:00Z</cp:lastPrinted>
  <dcterms:created xsi:type="dcterms:W3CDTF">2016-10-06T13:08:00Z</dcterms:created>
  <dcterms:modified xsi:type="dcterms:W3CDTF">2016-11-07T10:02:00Z</dcterms:modified>
</cp:coreProperties>
</file>